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751" w:rsidRPr="00472751" w:rsidRDefault="00472751" w:rsidP="00472751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 w:rsidRPr="00472751">
        <w:rPr>
          <w:rFonts w:ascii="Times New Roman" w:hAnsi="Times New Roman" w:cs="Times New Roman"/>
          <w:sz w:val="32"/>
          <w:szCs w:val="32"/>
        </w:rPr>
        <w:t>Муниципальное бюджетное дошкольное образовательное учреждение центр развития ребёнка - детский сад №2 «Ромашка»</w:t>
      </w:r>
    </w:p>
    <w:p w:rsidR="00472751" w:rsidRPr="00472751" w:rsidRDefault="00472751" w:rsidP="00472751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472751">
        <w:rPr>
          <w:rFonts w:ascii="Times New Roman" w:hAnsi="Times New Roman" w:cs="Times New Roman"/>
          <w:sz w:val="32"/>
          <w:szCs w:val="32"/>
        </w:rPr>
        <w:t>Данковского</w:t>
      </w:r>
      <w:proofErr w:type="spellEnd"/>
      <w:r w:rsidRPr="00472751">
        <w:rPr>
          <w:rFonts w:ascii="Times New Roman" w:hAnsi="Times New Roman" w:cs="Times New Roman"/>
          <w:sz w:val="32"/>
          <w:szCs w:val="32"/>
        </w:rPr>
        <w:t xml:space="preserve"> муниципального района Липецкой области</w:t>
      </w:r>
    </w:p>
    <w:p w:rsidR="00472751" w:rsidRPr="00472751" w:rsidRDefault="00472751" w:rsidP="0047275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72751" w:rsidRPr="00472751" w:rsidRDefault="00472751" w:rsidP="0047275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72751" w:rsidRPr="00472751" w:rsidRDefault="00472751" w:rsidP="00472751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72751" w:rsidRPr="00472751" w:rsidRDefault="00472751" w:rsidP="00472751">
      <w:pPr>
        <w:rPr>
          <w:rFonts w:ascii="Times New Roman" w:hAnsi="Times New Roman" w:cs="Times New Roman"/>
          <w:sz w:val="32"/>
          <w:szCs w:val="32"/>
        </w:rPr>
      </w:pPr>
    </w:p>
    <w:p w:rsidR="00472751" w:rsidRPr="00472751" w:rsidRDefault="00472751" w:rsidP="00472751">
      <w:pPr>
        <w:rPr>
          <w:rFonts w:ascii="Times New Roman" w:hAnsi="Times New Roman" w:cs="Times New Roman"/>
          <w:sz w:val="32"/>
          <w:szCs w:val="32"/>
        </w:rPr>
      </w:pPr>
    </w:p>
    <w:p w:rsidR="002340CC" w:rsidRDefault="002340CC" w:rsidP="002F79AB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Сообщение:</w:t>
      </w:r>
    </w:p>
    <w:p w:rsidR="002F79AB" w:rsidRDefault="002340CC" w:rsidP="002F79AB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«</w:t>
      </w:r>
      <w:r w:rsidR="002F79A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Ознакомление с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русским н</w:t>
      </w:r>
      <w:r w:rsidR="002F79A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ародным декоративно-прикладным искусством:</w:t>
      </w:r>
    </w:p>
    <w:p w:rsidR="00472751" w:rsidRPr="00472751" w:rsidRDefault="002F79AB" w:rsidP="002F79A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- на занятиях по формированию целостной картины мира и краеведению</w:t>
      </w:r>
      <w:r w:rsidR="00472751" w:rsidRPr="0047275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»</w:t>
      </w:r>
    </w:p>
    <w:p w:rsidR="00472751" w:rsidRPr="00472751" w:rsidRDefault="00472751" w:rsidP="00472751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472751" w:rsidRPr="00472751" w:rsidRDefault="00472751" w:rsidP="00472751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472751" w:rsidRPr="00472751" w:rsidRDefault="00472751" w:rsidP="00472751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472751" w:rsidRPr="00472751" w:rsidRDefault="00472751" w:rsidP="00472751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F79AB" w:rsidRDefault="002F79AB" w:rsidP="002F79AB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847C1E" w:rsidRDefault="00847C1E" w:rsidP="002F79AB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847C1E" w:rsidRDefault="00847C1E" w:rsidP="002F79AB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472751" w:rsidRPr="00472751" w:rsidRDefault="00472751" w:rsidP="002F79AB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472751">
        <w:rPr>
          <w:rFonts w:ascii="Times New Roman" w:hAnsi="Times New Roman" w:cs="Times New Roman"/>
          <w:b/>
          <w:sz w:val="32"/>
          <w:szCs w:val="32"/>
        </w:rPr>
        <w:t>Выполнила:</w:t>
      </w:r>
    </w:p>
    <w:p w:rsidR="00472751" w:rsidRPr="00472751" w:rsidRDefault="00472751" w:rsidP="00472751">
      <w:pPr>
        <w:jc w:val="right"/>
        <w:rPr>
          <w:rFonts w:ascii="Times New Roman" w:hAnsi="Times New Roman" w:cs="Times New Roman"/>
          <w:sz w:val="32"/>
          <w:szCs w:val="32"/>
        </w:rPr>
      </w:pPr>
      <w:r w:rsidRPr="00472751">
        <w:rPr>
          <w:rFonts w:ascii="Times New Roman" w:hAnsi="Times New Roman" w:cs="Times New Roman"/>
          <w:sz w:val="32"/>
          <w:szCs w:val="32"/>
        </w:rPr>
        <w:t xml:space="preserve"> педагог высшей категории</w:t>
      </w:r>
    </w:p>
    <w:p w:rsidR="00472751" w:rsidRPr="00472751" w:rsidRDefault="00472751" w:rsidP="00472751">
      <w:pPr>
        <w:jc w:val="right"/>
        <w:rPr>
          <w:rFonts w:ascii="Times New Roman" w:hAnsi="Times New Roman" w:cs="Times New Roman"/>
          <w:sz w:val="32"/>
          <w:szCs w:val="32"/>
        </w:rPr>
      </w:pPr>
      <w:r w:rsidRPr="0047275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72751">
        <w:rPr>
          <w:rFonts w:ascii="Times New Roman" w:hAnsi="Times New Roman" w:cs="Times New Roman"/>
          <w:sz w:val="32"/>
          <w:szCs w:val="32"/>
        </w:rPr>
        <w:t>Приображенская</w:t>
      </w:r>
      <w:proofErr w:type="spellEnd"/>
      <w:r w:rsidRPr="00472751">
        <w:rPr>
          <w:rFonts w:ascii="Times New Roman" w:hAnsi="Times New Roman" w:cs="Times New Roman"/>
          <w:sz w:val="32"/>
          <w:szCs w:val="32"/>
        </w:rPr>
        <w:t xml:space="preserve"> Е. Л.</w:t>
      </w:r>
    </w:p>
    <w:p w:rsidR="00472751" w:rsidRPr="00472751" w:rsidRDefault="00472751" w:rsidP="00472751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472751" w:rsidRPr="00472751" w:rsidRDefault="00472751" w:rsidP="00472751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340CC" w:rsidRDefault="00472751" w:rsidP="002340CC">
      <w:pPr>
        <w:jc w:val="center"/>
        <w:rPr>
          <w:rFonts w:ascii="Times New Roman" w:hAnsi="Times New Roman" w:cs="Times New Roman"/>
          <w:sz w:val="32"/>
          <w:szCs w:val="32"/>
        </w:rPr>
      </w:pPr>
      <w:r w:rsidRPr="00472751">
        <w:rPr>
          <w:rFonts w:ascii="Times New Roman" w:hAnsi="Times New Roman" w:cs="Times New Roman"/>
          <w:sz w:val="32"/>
          <w:szCs w:val="32"/>
        </w:rPr>
        <w:t>Данков</w:t>
      </w:r>
    </w:p>
    <w:p w:rsidR="00472751" w:rsidRDefault="002340CC" w:rsidP="002340C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2023</w:t>
      </w:r>
      <w:r w:rsidR="00472751" w:rsidRPr="00472751">
        <w:rPr>
          <w:rFonts w:ascii="Times New Roman" w:hAnsi="Times New Roman" w:cs="Times New Roman"/>
          <w:sz w:val="32"/>
          <w:szCs w:val="32"/>
        </w:rPr>
        <w:t>г</w:t>
      </w:r>
      <w:r w:rsidR="00472751">
        <w:rPr>
          <w:rFonts w:ascii="Times New Roman" w:hAnsi="Times New Roman" w:cs="Times New Roman"/>
          <w:sz w:val="32"/>
          <w:szCs w:val="32"/>
        </w:rPr>
        <w:t>.</w:t>
      </w:r>
    </w:p>
    <w:p w:rsidR="002F79AB" w:rsidRPr="0099782A" w:rsidRDefault="0099782A" w:rsidP="0099782A">
      <w:pPr>
        <w:rPr>
          <w:rFonts w:ascii="Times New Roman" w:hAnsi="Times New Roman" w:cs="Times New Roman"/>
          <w:sz w:val="32"/>
          <w:szCs w:val="32"/>
        </w:rPr>
      </w:pPr>
      <w:r w:rsidRPr="0099782A">
        <w:rPr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lastRenderedPageBreak/>
        <w:t>Народное декоративно-прикладное искусство определяется как вид искусства, направленный на создание художественных изделий, имеющих практическое назначение в общественном и частном быту, и художественную обработку утилитарных предметов (утвари, мебели, ткани, орудий труда, одежды, игрушек и т. д.). В отличие от всех других видов оно имеет самое прямое отношение к традициям народной культуры, поскольку в ней содержится весь потенциал народа, складывавшийся веками и передающийся из поколения в поколение.</w:t>
      </w:r>
    </w:p>
    <w:p w:rsidR="002F79AB" w:rsidRPr="0099782A" w:rsidRDefault="002F79AB" w:rsidP="0099782A">
      <w:pPr>
        <w:pStyle w:val="a3"/>
        <w:shd w:val="clear" w:color="auto" w:fill="FFFFFF"/>
        <w:spacing w:before="0" w:beforeAutospacing="0" w:after="0" w:afterAutospacing="0" w:line="304" w:lineRule="atLeast"/>
        <w:ind w:firstLine="709"/>
        <w:rPr>
          <w:color w:val="111115"/>
          <w:sz w:val="32"/>
          <w:szCs w:val="32"/>
        </w:rPr>
      </w:pPr>
      <w:r w:rsidRPr="0099782A">
        <w:rPr>
          <w:color w:val="000000"/>
          <w:sz w:val="32"/>
          <w:szCs w:val="32"/>
          <w:bdr w:val="none" w:sz="0" w:space="0" w:color="auto" w:frame="1"/>
        </w:rPr>
        <w:t>Народное декоративно-прикладное искусство – одно из средств эстетического воспитания –  помогает формировать художественный вкус, учит видеть и понимать прекрасное в окружающей нас жизни и в искусстве.</w:t>
      </w:r>
    </w:p>
    <w:p w:rsidR="002F79AB" w:rsidRPr="0099782A" w:rsidRDefault="002F79AB" w:rsidP="0099782A">
      <w:pPr>
        <w:rPr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  <w:r w:rsidRPr="0099782A">
        <w:rPr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Народное искусство, национальное по содержанию, способно активно воздействовать на духовное развитие ребенка, на формирование нравственных и патриотических чувств. В произведениях народного творчества отражаются любовь к родному краю, умение видеть и понимать окружающий мир.</w:t>
      </w:r>
    </w:p>
    <w:p w:rsidR="002F79AB" w:rsidRPr="0099782A" w:rsidRDefault="002F79AB" w:rsidP="0099782A">
      <w:pPr>
        <w:pStyle w:val="a3"/>
        <w:shd w:val="clear" w:color="auto" w:fill="FFFFFF"/>
        <w:spacing w:before="0" w:beforeAutospacing="0" w:after="0" w:afterAutospacing="0" w:line="304" w:lineRule="atLeast"/>
        <w:ind w:firstLine="709"/>
        <w:rPr>
          <w:color w:val="111115"/>
          <w:sz w:val="32"/>
          <w:szCs w:val="32"/>
        </w:rPr>
      </w:pPr>
      <w:r w:rsidRPr="0099782A">
        <w:rPr>
          <w:color w:val="000000"/>
          <w:sz w:val="32"/>
          <w:szCs w:val="32"/>
          <w:bdr w:val="none" w:sz="0" w:space="0" w:color="auto" w:frame="1"/>
        </w:rPr>
        <w:t xml:space="preserve">Главный смысл широкого применения народного декоративного искусства в работе с дошкольниками – это воспитание предпосылок чувства глубокой любви к своей Родине, к своему народу, чувства патриотизма, самосознание, осознание своей национальной принадлежности. Эмоциональный язык искусства – самый лёгкий, верный и доступный мостик от души народа к душе ребёнка. Вот почему в отечественной педагогике с давних времен (Ушинский К.Д., </w:t>
      </w:r>
      <w:proofErr w:type="spellStart"/>
      <w:r w:rsidRPr="0099782A">
        <w:rPr>
          <w:color w:val="000000"/>
          <w:sz w:val="32"/>
          <w:szCs w:val="32"/>
          <w:bdr w:val="none" w:sz="0" w:space="0" w:color="auto" w:frame="1"/>
        </w:rPr>
        <w:t>Флерина</w:t>
      </w:r>
      <w:proofErr w:type="spellEnd"/>
      <w:r w:rsidRPr="0099782A">
        <w:rPr>
          <w:color w:val="000000"/>
          <w:sz w:val="32"/>
          <w:szCs w:val="32"/>
          <w:bdr w:val="none" w:sz="0" w:space="0" w:color="auto" w:frame="1"/>
        </w:rPr>
        <w:t xml:space="preserve"> Е.А., Усова А.П., </w:t>
      </w:r>
      <w:proofErr w:type="spellStart"/>
      <w:r w:rsidRPr="0099782A">
        <w:rPr>
          <w:color w:val="000000"/>
          <w:sz w:val="32"/>
          <w:szCs w:val="32"/>
          <w:bdr w:val="none" w:sz="0" w:space="0" w:color="auto" w:frame="1"/>
        </w:rPr>
        <w:t>Сакулина</w:t>
      </w:r>
      <w:proofErr w:type="spellEnd"/>
      <w:r w:rsidRPr="0099782A">
        <w:rPr>
          <w:color w:val="000000"/>
          <w:sz w:val="32"/>
          <w:szCs w:val="32"/>
          <w:bdr w:val="none" w:sz="0" w:space="0" w:color="auto" w:frame="1"/>
        </w:rPr>
        <w:t xml:space="preserve"> Н.П., </w:t>
      </w:r>
      <w:proofErr w:type="spellStart"/>
      <w:r w:rsidRPr="0099782A">
        <w:rPr>
          <w:color w:val="000000"/>
          <w:sz w:val="32"/>
          <w:szCs w:val="32"/>
          <w:bdr w:val="none" w:sz="0" w:space="0" w:color="auto" w:frame="1"/>
        </w:rPr>
        <w:t>Шпикалова</w:t>
      </w:r>
      <w:proofErr w:type="spellEnd"/>
      <w:r w:rsidRPr="0099782A">
        <w:rPr>
          <w:color w:val="000000"/>
          <w:sz w:val="32"/>
          <w:szCs w:val="32"/>
          <w:bdr w:val="none" w:sz="0" w:space="0" w:color="auto" w:frame="1"/>
        </w:rPr>
        <w:t xml:space="preserve"> Т.Я., </w:t>
      </w:r>
      <w:proofErr w:type="spellStart"/>
      <w:r w:rsidRPr="0099782A">
        <w:rPr>
          <w:color w:val="000000"/>
          <w:sz w:val="32"/>
          <w:szCs w:val="32"/>
          <w:bdr w:val="none" w:sz="0" w:space="0" w:color="auto" w:frame="1"/>
        </w:rPr>
        <w:t>Неменский</w:t>
      </w:r>
      <w:proofErr w:type="spellEnd"/>
      <w:r w:rsidRPr="0099782A">
        <w:rPr>
          <w:color w:val="000000"/>
          <w:sz w:val="32"/>
          <w:szCs w:val="32"/>
          <w:bdr w:val="none" w:sz="0" w:space="0" w:color="auto" w:frame="1"/>
        </w:rPr>
        <w:t xml:space="preserve"> Б.М. и др.) проповедуется главный принцип: воспитывать детей в семье и в детском саду на искусстве близком, родном искусстве того края, где живет человек. </w:t>
      </w:r>
      <w:proofErr w:type="spellStart"/>
      <w:r w:rsidRPr="0099782A">
        <w:rPr>
          <w:color w:val="000000"/>
          <w:sz w:val="32"/>
          <w:szCs w:val="32"/>
          <w:bdr w:val="none" w:sz="0" w:space="0" w:color="auto" w:frame="1"/>
        </w:rPr>
        <w:t>Неменский</w:t>
      </w:r>
      <w:proofErr w:type="spellEnd"/>
      <w:r w:rsidRPr="0099782A">
        <w:rPr>
          <w:color w:val="000000"/>
          <w:sz w:val="32"/>
          <w:szCs w:val="32"/>
          <w:bdr w:val="none" w:sz="0" w:space="0" w:color="auto" w:frame="1"/>
        </w:rPr>
        <w:t xml:space="preserve"> Б.М. подчеркнул, что ребенка необходимо «…привязать всеми его чувствами, эмоциями к древу культуры его народа».</w:t>
      </w:r>
    </w:p>
    <w:p w:rsidR="00536F90" w:rsidRDefault="0099782A" w:rsidP="00536F90">
      <w:pPr>
        <w:pStyle w:val="a3"/>
        <w:shd w:val="clear" w:color="auto" w:fill="FFFFFF"/>
        <w:spacing w:before="0" w:beforeAutospacing="0" w:after="0" w:afterAutospacing="0" w:line="304" w:lineRule="atLeast"/>
        <w:ind w:firstLine="709"/>
        <w:jc w:val="both"/>
        <w:rPr>
          <w:color w:val="000000"/>
          <w:sz w:val="32"/>
          <w:szCs w:val="32"/>
          <w:bdr w:val="none" w:sz="0" w:space="0" w:color="auto" w:frame="1"/>
        </w:rPr>
      </w:pPr>
      <w:r w:rsidRPr="0099782A">
        <w:rPr>
          <w:color w:val="000000"/>
          <w:sz w:val="32"/>
          <w:szCs w:val="32"/>
          <w:bdr w:val="none" w:sz="0" w:space="0" w:color="auto" w:frame="1"/>
        </w:rPr>
        <w:t>Воспитание гражданина и патриота, знающего и любящего свою Родину, – задача особенно актуальная сегодня не может быть успешно решена без глубокого познания духовного богатства своего народа, освоения народной культуры.</w:t>
      </w:r>
    </w:p>
    <w:p w:rsidR="00847C1E" w:rsidRDefault="00536F90" w:rsidP="00536F90">
      <w:pPr>
        <w:pStyle w:val="a3"/>
        <w:shd w:val="clear" w:color="auto" w:fill="FFFFFF"/>
        <w:spacing w:before="0" w:beforeAutospacing="0" w:after="0" w:afterAutospacing="0" w:line="304" w:lineRule="atLeast"/>
        <w:ind w:firstLine="709"/>
        <w:jc w:val="both"/>
        <w:rPr>
          <w:color w:val="000000"/>
          <w:sz w:val="32"/>
          <w:szCs w:val="32"/>
          <w:bdr w:val="none" w:sz="0" w:space="0" w:color="auto" w:frame="1"/>
        </w:rPr>
      </w:pPr>
      <w:r w:rsidRPr="00536F90">
        <w:rPr>
          <w:color w:val="000000"/>
          <w:sz w:val="32"/>
          <w:szCs w:val="32"/>
          <w:bdr w:val="none" w:sz="0" w:space="0" w:color="auto" w:frame="1"/>
        </w:rPr>
        <w:t xml:space="preserve">Работа по ознакомлению дошкольников с декоративно-прикладным искусством ведется в 3-х направлениях: </w:t>
      </w:r>
    </w:p>
    <w:p w:rsidR="00847C1E" w:rsidRDefault="00536F90" w:rsidP="00536F90">
      <w:pPr>
        <w:pStyle w:val="a3"/>
        <w:shd w:val="clear" w:color="auto" w:fill="FFFFFF"/>
        <w:spacing w:before="0" w:beforeAutospacing="0" w:after="0" w:afterAutospacing="0" w:line="304" w:lineRule="atLeast"/>
        <w:ind w:firstLine="709"/>
        <w:jc w:val="both"/>
        <w:rPr>
          <w:color w:val="000000"/>
          <w:sz w:val="32"/>
          <w:szCs w:val="32"/>
          <w:bdr w:val="none" w:sz="0" w:space="0" w:color="auto" w:frame="1"/>
        </w:rPr>
      </w:pPr>
      <w:r w:rsidRPr="00536F90">
        <w:rPr>
          <w:color w:val="000000"/>
          <w:sz w:val="32"/>
          <w:szCs w:val="32"/>
          <w:bdr w:val="none" w:sz="0" w:space="0" w:color="auto" w:frame="1"/>
        </w:rPr>
        <w:t xml:space="preserve">1. ознакомление с русским народным искусством; </w:t>
      </w:r>
    </w:p>
    <w:p w:rsidR="00847C1E" w:rsidRDefault="00536F90" w:rsidP="00536F90">
      <w:pPr>
        <w:pStyle w:val="a3"/>
        <w:shd w:val="clear" w:color="auto" w:fill="FFFFFF"/>
        <w:spacing w:before="0" w:beforeAutospacing="0" w:after="0" w:afterAutospacing="0" w:line="304" w:lineRule="atLeast"/>
        <w:ind w:firstLine="709"/>
        <w:jc w:val="both"/>
        <w:rPr>
          <w:color w:val="000000"/>
          <w:sz w:val="32"/>
          <w:szCs w:val="32"/>
          <w:bdr w:val="none" w:sz="0" w:space="0" w:color="auto" w:frame="1"/>
        </w:rPr>
      </w:pPr>
      <w:r w:rsidRPr="00536F90">
        <w:rPr>
          <w:color w:val="000000"/>
          <w:sz w:val="32"/>
          <w:szCs w:val="32"/>
          <w:bdr w:val="none" w:sz="0" w:space="0" w:color="auto" w:frame="1"/>
        </w:rPr>
        <w:t>2. аппликация, лепка, моделирование;</w:t>
      </w:r>
    </w:p>
    <w:p w:rsidR="00536F90" w:rsidRPr="00536F90" w:rsidRDefault="00536F90" w:rsidP="00536F90">
      <w:pPr>
        <w:pStyle w:val="a3"/>
        <w:shd w:val="clear" w:color="auto" w:fill="FFFFFF"/>
        <w:spacing w:before="0" w:beforeAutospacing="0" w:after="0" w:afterAutospacing="0" w:line="304" w:lineRule="atLeast"/>
        <w:ind w:firstLine="709"/>
        <w:jc w:val="both"/>
        <w:rPr>
          <w:color w:val="111115"/>
          <w:sz w:val="32"/>
          <w:szCs w:val="32"/>
        </w:rPr>
      </w:pPr>
      <w:r w:rsidRPr="00536F90">
        <w:rPr>
          <w:color w:val="000000"/>
          <w:sz w:val="32"/>
          <w:szCs w:val="32"/>
          <w:bdr w:val="none" w:sz="0" w:space="0" w:color="auto" w:frame="1"/>
        </w:rPr>
        <w:lastRenderedPageBreak/>
        <w:t xml:space="preserve"> 3. рисование.</w:t>
      </w:r>
    </w:p>
    <w:p w:rsidR="00536F90" w:rsidRPr="00536F90" w:rsidRDefault="00536F90" w:rsidP="00536F90">
      <w:pPr>
        <w:pStyle w:val="a3"/>
        <w:shd w:val="clear" w:color="auto" w:fill="FFFFFF"/>
        <w:spacing w:before="0" w:beforeAutospacing="0" w:after="0" w:afterAutospacing="0" w:line="304" w:lineRule="atLeast"/>
        <w:ind w:firstLine="709"/>
        <w:jc w:val="both"/>
        <w:rPr>
          <w:color w:val="000000"/>
          <w:sz w:val="32"/>
          <w:szCs w:val="32"/>
          <w:bdr w:val="none" w:sz="0" w:space="0" w:color="auto" w:frame="1"/>
        </w:rPr>
      </w:pPr>
    </w:p>
    <w:p w:rsidR="00536F90" w:rsidRPr="00536F90" w:rsidRDefault="00536F90" w:rsidP="00536F90">
      <w:pPr>
        <w:pStyle w:val="a3"/>
        <w:shd w:val="clear" w:color="auto" w:fill="FFFFFF"/>
        <w:spacing w:before="0" w:beforeAutospacing="0" w:after="0" w:afterAutospacing="0" w:line="304" w:lineRule="atLeast"/>
        <w:ind w:firstLine="709"/>
        <w:rPr>
          <w:color w:val="000000" w:themeColor="text1"/>
          <w:sz w:val="32"/>
          <w:szCs w:val="32"/>
          <w:bdr w:val="none" w:sz="0" w:space="0" w:color="auto" w:frame="1"/>
        </w:rPr>
      </w:pPr>
      <w:r w:rsidRPr="00536F90">
        <w:rPr>
          <w:color w:val="000000" w:themeColor="text1"/>
          <w:sz w:val="32"/>
          <w:szCs w:val="32"/>
          <w:bdr w:val="none" w:sz="0" w:space="0" w:color="auto" w:frame="1"/>
        </w:rPr>
        <w:t>Структура программы ДОУ предусматривает поэтапное знакомство детей с декоративно-прикладным искусством. Учебный материал, предусмотренный программой, распределен в определенной последовательности с учетом возрастных и индивидуальных особенностей детей. В программе даны темы организованной образовательной деятельности, программное содержание, перечень материалов, необходимых для организованной образовательной деятельности по обучению детей декоративно-прикладному искусству.</w:t>
      </w:r>
    </w:p>
    <w:p w:rsidR="00536F90" w:rsidRPr="00536F90" w:rsidRDefault="00536F90" w:rsidP="00536F90">
      <w:pPr>
        <w:pStyle w:val="a3"/>
        <w:shd w:val="clear" w:color="auto" w:fill="FFFFFF"/>
        <w:spacing w:before="0" w:beforeAutospacing="0" w:after="0" w:afterAutospacing="0" w:line="304" w:lineRule="atLeast"/>
        <w:rPr>
          <w:color w:val="000000" w:themeColor="text1"/>
          <w:sz w:val="32"/>
          <w:szCs w:val="32"/>
        </w:rPr>
      </w:pPr>
      <w:r w:rsidRPr="00536F90">
        <w:rPr>
          <w:color w:val="000000" w:themeColor="text1"/>
          <w:sz w:val="32"/>
          <w:szCs w:val="32"/>
        </w:rPr>
        <w:t xml:space="preserve">Программа воспитания  нашего ДОУ учитывает традиции региона: Липецкая область и </w:t>
      </w:r>
      <w:proofErr w:type="spellStart"/>
      <w:r w:rsidRPr="00536F90">
        <w:rPr>
          <w:color w:val="000000" w:themeColor="text1"/>
          <w:sz w:val="32"/>
          <w:szCs w:val="32"/>
        </w:rPr>
        <w:t>Данковский</w:t>
      </w:r>
      <w:proofErr w:type="spellEnd"/>
      <w:r w:rsidRPr="00536F90">
        <w:rPr>
          <w:color w:val="000000" w:themeColor="text1"/>
          <w:sz w:val="32"/>
          <w:szCs w:val="32"/>
        </w:rPr>
        <w:t xml:space="preserve"> район в том числе, имеют великое культурное и историческое наследие, </w:t>
      </w:r>
      <w:proofErr w:type="gramStart"/>
      <w:r w:rsidRPr="00536F90">
        <w:rPr>
          <w:color w:val="000000" w:themeColor="text1"/>
          <w:sz w:val="32"/>
          <w:szCs w:val="32"/>
        </w:rPr>
        <w:t>богаты</w:t>
      </w:r>
      <w:proofErr w:type="gramEnd"/>
      <w:r w:rsidRPr="00536F90">
        <w:rPr>
          <w:color w:val="000000" w:themeColor="text1"/>
          <w:sz w:val="32"/>
          <w:szCs w:val="32"/>
        </w:rPr>
        <w:t xml:space="preserve"> разнообразными традициями, обычаями, уникальными промыслами. На территории области и района сохранился и развивается ряд народных промыслов и ремесел: ручное кружевоплетение, художественная керамика, романовская игрушка, миниатюрная лаковая живопись, декоративная роспись по металлу, художественная обработка дерева, изготовление лепных керамических игрушек с ручной росписью и др.</w:t>
      </w:r>
    </w:p>
    <w:p w:rsidR="00536F90" w:rsidRPr="00536F90" w:rsidRDefault="00536F90" w:rsidP="00536F90">
      <w:pPr>
        <w:pStyle w:val="a3"/>
        <w:shd w:val="clear" w:color="auto" w:fill="FFFFFF"/>
        <w:spacing w:before="0" w:beforeAutospacing="0" w:after="0" w:afterAutospacing="0" w:line="304" w:lineRule="atLeast"/>
        <w:rPr>
          <w:color w:val="000000" w:themeColor="text1"/>
          <w:sz w:val="32"/>
          <w:szCs w:val="32"/>
        </w:rPr>
      </w:pPr>
      <w:r w:rsidRPr="00536F90">
        <w:rPr>
          <w:color w:val="000000" w:themeColor="text1"/>
          <w:sz w:val="32"/>
          <w:szCs w:val="32"/>
        </w:rPr>
        <w:t>Работа по приобщению дошкольников к культурному наследию русского народа представлена следующими блоками:</w:t>
      </w:r>
    </w:p>
    <w:p w:rsidR="00536F90" w:rsidRPr="00536F90" w:rsidRDefault="00536F90" w:rsidP="00536F90">
      <w:pPr>
        <w:pStyle w:val="a3"/>
        <w:shd w:val="clear" w:color="auto" w:fill="FFFFFF"/>
        <w:spacing w:before="0" w:beforeAutospacing="0" w:after="0" w:afterAutospacing="0" w:line="304" w:lineRule="atLeast"/>
        <w:rPr>
          <w:color w:val="000000" w:themeColor="text1"/>
          <w:sz w:val="32"/>
          <w:szCs w:val="32"/>
        </w:rPr>
      </w:pPr>
      <w:r w:rsidRPr="00536F90">
        <w:rPr>
          <w:color w:val="000000" w:themeColor="text1"/>
          <w:sz w:val="32"/>
          <w:szCs w:val="32"/>
        </w:rPr>
        <w:t xml:space="preserve"> - «Русский фольклор»,</w:t>
      </w:r>
    </w:p>
    <w:p w:rsidR="00536F90" w:rsidRPr="00536F90" w:rsidRDefault="00536F90" w:rsidP="00536F90">
      <w:pPr>
        <w:pStyle w:val="a3"/>
        <w:shd w:val="clear" w:color="auto" w:fill="FFFFFF"/>
        <w:spacing w:before="0" w:beforeAutospacing="0" w:after="0" w:afterAutospacing="0" w:line="304" w:lineRule="atLeast"/>
        <w:rPr>
          <w:color w:val="000000" w:themeColor="text1"/>
          <w:sz w:val="32"/>
          <w:szCs w:val="32"/>
        </w:rPr>
      </w:pPr>
      <w:r w:rsidRPr="00536F90">
        <w:rPr>
          <w:color w:val="000000" w:themeColor="text1"/>
          <w:sz w:val="32"/>
          <w:szCs w:val="32"/>
        </w:rPr>
        <w:t xml:space="preserve"> - «Народная игра и игрушка»,</w:t>
      </w:r>
    </w:p>
    <w:p w:rsidR="00536F90" w:rsidRPr="00536F90" w:rsidRDefault="00536F90" w:rsidP="00536F90">
      <w:pPr>
        <w:pStyle w:val="a3"/>
        <w:shd w:val="clear" w:color="auto" w:fill="FFFFFF"/>
        <w:spacing w:before="0" w:beforeAutospacing="0" w:after="0" w:afterAutospacing="0" w:line="304" w:lineRule="atLeast"/>
        <w:rPr>
          <w:color w:val="000000" w:themeColor="text1"/>
          <w:sz w:val="32"/>
          <w:szCs w:val="32"/>
        </w:rPr>
      </w:pPr>
      <w:r w:rsidRPr="00536F90">
        <w:rPr>
          <w:color w:val="000000" w:themeColor="text1"/>
          <w:sz w:val="32"/>
          <w:szCs w:val="32"/>
        </w:rPr>
        <w:t xml:space="preserve"> - «Русский народный костюм»,</w:t>
      </w:r>
    </w:p>
    <w:p w:rsidR="00536F90" w:rsidRPr="00536F90" w:rsidRDefault="00536F90" w:rsidP="00536F90">
      <w:pPr>
        <w:pStyle w:val="a3"/>
        <w:shd w:val="clear" w:color="auto" w:fill="FFFFFF"/>
        <w:spacing w:before="0" w:beforeAutospacing="0" w:after="0" w:afterAutospacing="0" w:line="304" w:lineRule="atLeast"/>
        <w:rPr>
          <w:color w:val="000000" w:themeColor="text1"/>
          <w:sz w:val="32"/>
          <w:szCs w:val="32"/>
        </w:rPr>
      </w:pPr>
      <w:r w:rsidRPr="00536F90">
        <w:rPr>
          <w:color w:val="000000" w:themeColor="text1"/>
          <w:sz w:val="32"/>
          <w:szCs w:val="32"/>
        </w:rPr>
        <w:t>- «Творчество русских умельцев»,</w:t>
      </w:r>
    </w:p>
    <w:p w:rsidR="00536F90" w:rsidRPr="00536F90" w:rsidRDefault="00536F90" w:rsidP="00536F90">
      <w:pPr>
        <w:pStyle w:val="a3"/>
        <w:shd w:val="clear" w:color="auto" w:fill="FFFFFF"/>
        <w:spacing w:before="0" w:beforeAutospacing="0" w:after="0" w:afterAutospacing="0" w:line="304" w:lineRule="atLeast"/>
        <w:rPr>
          <w:color w:val="000000" w:themeColor="text1"/>
          <w:sz w:val="32"/>
          <w:szCs w:val="32"/>
        </w:rPr>
      </w:pPr>
      <w:r w:rsidRPr="00536F90">
        <w:rPr>
          <w:color w:val="000000" w:themeColor="text1"/>
          <w:sz w:val="32"/>
          <w:szCs w:val="32"/>
        </w:rPr>
        <w:t xml:space="preserve">- «Архитектура – как часть народного искусства», </w:t>
      </w:r>
    </w:p>
    <w:p w:rsidR="00536F90" w:rsidRPr="00536F90" w:rsidRDefault="00536F90" w:rsidP="00536F90">
      <w:pPr>
        <w:pStyle w:val="a3"/>
        <w:shd w:val="clear" w:color="auto" w:fill="FFFFFF"/>
        <w:spacing w:before="0" w:beforeAutospacing="0" w:after="0" w:afterAutospacing="0" w:line="304" w:lineRule="atLeast"/>
        <w:rPr>
          <w:color w:val="000000" w:themeColor="text1"/>
          <w:sz w:val="32"/>
          <w:szCs w:val="32"/>
        </w:rPr>
      </w:pPr>
      <w:r w:rsidRPr="00536F90">
        <w:rPr>
          <w:color w:val="000000" w:themeColor="text1"/>
          <w:sz w:val="32"/>
          <w:szCs w:val="32"/>
        </w:rPr>
        <w:t>- «Малая родина – Данков»</w:t>
      </w:r>
    </w:p>
    <w:p w:rsidR="00536F90" w:rsidRPr="00536F90" w:rsidRDefault="00536F90" w:rsidP="00536F90">
      <w:pPr>
        <w:pStyle w:val="a3"/>
        <w:shd w:val="clear" w:color="auto" w:fill="FFFFFF"/>
        <w:spacing w:before="0" w:beforeAutospacing="0" w:after="0" w:afterAutospacing="0" w:line="304" w:lineRule="atLeast"/>
        <w:rPr>
          <w:color w:val="000000" w:themeColor="text1"/>
          <w:sz w:val="32"/>
          <w:szCs w:val="32"/>
        </w:rPr>
      </w:pPr>
      <w:r w:rsidRPr="00536F90">
        <w:rPr>
          <w:color w:val="000000" w:themeColor="text1"/>
          <w:sz w:val="32"/>
          <w:szCs w:val="32"/>
        </w:rPr>
        <w:t>- «Летопись народного подвига»,</w:t>
      </w:r>
    </w:p>
    <w:p w:rsidR="00536F90" w:rsidRPr="00536F90" w:rsidRDefault="00536F90" w:rsidP="00536F90">
      <w:pPr>
        <w:pStyle w:val="a3"/>
        <w:shd w:val="clear" w:color="auto" w:fill="FFFFFF"/>
        <w:spacing w:before="0" w:beforeAutospacing="0" w:after="0" w:afterAutospacing="0" w:line="304" w:lineRule="atLeast"/>
        <w:rPr>
          <w:color w:val="000000" w:themeColor="text1"/>
          <w:sz w:val="32"/>
          <w:szCs w:val="32"/>
          <w:bdr w:val="none" w:sz="0" w:space="0" w:color="auto" w:frame="1"/>
        </w:rPr>
      </w:pPr>
      <w:r w:rsidRPr="00536F90">
        <w:rPr>
          <w:color w:val="000000" w:themeColor="text1"/>
          <w:sz w:val="32"/>
          <w:szCs w:val="32"/>
        </w:rPr>
        <w:t xml:space="preserve"> - «Родная природа».</w:t>
      </w:r>
    </w:p>
    <w:p w:rsidR="00536F90" w:rsidRDefault="00536F90" w:rsidP="00536F90">
      <w:pPr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</w:pPr>
      <w:r w:rsidRPr="00536F9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  <w:t>« Ознакомление с русским народным декоративно-прикладным искусством на занятиях по формированию целостной картины мира и краеведению</w:t>
      </w:r>
      <w:r w:rsidRPr="00536F9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99782A" w:rsidRPr="00536F90">
        <w:rPr>
          <w:rFonts w:ascii="Times New Roman" w:eastAsia="Calibri" w:hAnsi="Times New Roman" w:cs="Times New Roman"/>
          <w:color w:val="000000"/>
          <w:sz w:val="32"/>
          <w:szCs w:val="32"/>
        </w:rPr>
        <w:t xml:space="preserve">осуществляю </w:t>
      </w:r>
      <w:r w:rsidRPr="00536F90">
        <w:rPr>
          <w:rFonts w:ascii="Times New Roman" w:hAnsi="Times New Roman" w:cs="Times New Roman"/>
          <w:color w:val="000000" w:themeColor="text1"/>
          <w:sz w:val="32"/>
          <w:szCs w:val="32"/>
        </w:rPr>
        <w:t>через э</w:t>
      </w:r>
      <w:r w:rsidR="0099782A" w:rsidRPr="00536F90">
        <w:rPr>
          <w:rFonts w:ascii="Times New Roman" w:eastAsia="Calibri" w:hAnsi="Times New Roman" w:cs="Times New Roman"/>
          <w:color w:val="000000"/>
          <w:sz w:val="32"/>
          <w:szCs w:val="32"/>
        </w:rPr>
        <w:t xml:space="preserve">моциональное воспитание детей: умение видеть, любоваться и восхищаться красотой предметов народного творчества, формирование потребности в </w:t>
      </w:r>
      <w:proofErr w:type="gramStart"/>
      <w:r w:rsidR="0099782A" w:rsidRPr="00536F90">
        <w:rPr>
          <w:rFonts w:ascii="Times New Roman" w:eastAsia="Calibri" w:hAnsi="Times New Roman" w:cs="Times New Roman"/>
          <w:color w:val="000000"/>
          <w:sz w:val="32"/>
          <w:szCs w:val="32"/>
        </w:rPr>
        <w:t>прекрасном</w:t>
      </w:r>
      <w:proofErr w:type="gramEnd"/>
      <w:r w:rsidR="0099782A" w:rsidRPr="00536F90">
        <w:rPr>
          <w:rFonts w:ascii="Times New Roman" w:eastAsia="Calibri" w:hAnsi="Times New Roman" w:cs="Times New Roman"/>
          <w:color w:val="000000"/>
          <w:sz w:val="32"/>
          <w:szCs w:val="32"/>
        </w:rPr>
        <w:t xml:space="preserve">. Это направление реализую в процессе рассматривания художественных альбомов с образцами народно-прикладного искусства, презентации с использованием </w:t>
      </w:r>
      <w:proofErr w:type="spellStart"/>
      <w:r w:rsidR="0099782A" w:rsidRPr="00536F90">
        <w:rPr>
          <w:rFonts w:ascii="Times New Roman" w:eastAsia="Calibri" w:hAnsi="Times New Roman" w:cs="Times New Roman"/>
          <w:color w:val="000000"/>
          <w:sz w:val="32"/>
          <w:szCs w:val="32"/>
        </w:rPr>
        <w:t>мультимедийных</w:t>
      </w:r>
      <w:proofErr w:type="spellEnd"/>
      <w:r w:rsidR="0099782A" w:rsidRPr="00536F90">
        <w:rPr>
          <w:rFonts w:ascii="Times New Roman" w:eastAsia="Calibri" w:hAnsi="Times New Roman" w:cs="Times New Roman"/>
          <w:color w:val="000000"/>
          <w:sz w:val="32"/>
          <w:szCs w:val="32"/>
        </w:rPr>
        <w:t xml:space="preserve"> средств, просмотр видеофильмов, </w:t>
      </w:r>
      <w:proofErr w:type="spellStart"/>
      <w:r w:rsidR="0099782A" w:rsidRPr="00536F90">
        <w:rPr>
          <w:rFonts w:ascii="Times New Roman" w:eastAsia="Calibri" w:hAnsi="Times New Roman" w:cs="Times New Roman"/>
          <w:color w:val="000000"/>
          <w:sz w:val="32"/>
          <w:szCs w:val="32"/>
        </w:rPr>
        <w:t>мульфильмов</w:t>
      </w:r>
      <w:proofErr w:type="spellEnd"/>
      <w:r w:rsidR="0099782A" w:rsidRPr="00536F90">
        <w:rPr>
          <w:rFonts w:ascii="Times New Roman" w:eastAsia="Calibri" w:hAnsi="Times New Roman" w:cs="Times New Roman"/>
          <w:color w:val="000000"/>
          <w:sz w:val="32"/>
          <w:szCs w:val="32"/>
        </w:rPr>
        <w:t xml:space="preserve">, экскурсии в краеведческий музей города Данкова и мини-музей ДОУ «Родник истории».  Обсуждение увиденного, ситуации активизирующего общения, создают благоприятные условия для общения детей друг с </w:t>
      </w:r>
      <w:r w:rsidR="0099782A" w:rsidRPr="00536F90">
        <w:rPr>
          <w:rFonts w:ascii="Times New Roman" w:eastAsia="Calibri" w:hAnsi="Times New Roman" w:cs="Times New Roman"/>
          <w:color w:val="000000"/>
          <w:sz w:val="32"/>
          <w:szCs w:val="32"/>
        </w:rPr>
        <w:lastRenderedPageBreak/>
        <w:t>другом, помогают формированию грамотной устной речи, её развитию и обогащению.</w:t>
      </w:r>
      <w:r w:rsidRPr="00536F9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  <w:t xml:space="preserve"> </w:t>
      </w:r>
    </w:p>
    <w:p w:rsidR="00536F90" w:rsidRPr="00536F90" w:rsidRDefault="00536F90" w:rsidP="00536F90">
      <w:pPr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</w:pPr>
      <w:r w:rsidRPr="00536F90">
        <w:rPr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Красочный мир народного искусства раскрывается по-особому, если рассказ педагога о нем будет эмоциональным и увлекательным. </w:t>
      </w:r>
      <w:proofErr w:type="gramStart"/>
      <w:r w:rsidRPr="00536F90">
        <w:rPr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Для того чтобы ярко и образно рассказать детям о том, как расписывают свои солнечные изделия художники золотой Хохломы, как возникает под звонкими коклюшками морозный узор вологодских кружев, как расцветают декоративные букеты цветов на </w:t>
      </w:r>
      <w:proofErr w:type="spellStart"/>
      <w:r w:rsidRPr="00536F90">
        <w:rPr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жостовских</w:t>
      </w:r>
      <w:proofErr w:type="spellEnd"/>
      <w:r w:rsidRPr="00536F90">
        <w:rPr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 подносах и как рождается сказка миниатюры на палехских лаковых шкатулках, воспитатели детских садов сами должны хорошо знать, понимать и любить народное искусство.</w:t>
      </w:r>
      <w:proofErr w:type="gramEnd"/>
    </w:p>
    <w:p w:rsidR="0099782A" w:rsidRPr="00536F90" w:rsidRDefault="00536F90" w:rsidP="00536F90">
      <w:pP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536F9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  <w:t xml:space="preserve"> Ознакомление с русским народным декоративно-прикладным искусством: </w:t>
      </w:r>
      <w:r w:rsidR="0099782A" w:rsidRPr="00536F90">
        <w:rPr>
          <w:rFonts w:ascii="Times New Roman" w:eastAsia="Calibri" w:hAnsi="Times New Roman" w:cs="Times New Roman"/>
          <w:color w:val="000000"/>
          <w:sz w:val="32"/>
          <w:szCs w:val="32"/>
        </w:rPr>
        <w:t>на основе подлинных предметов народного искусства. В процессе проведения организованной образовательной деятельности к детям приходит Марья–Искусница</w:t>
      </w:r>
      <w:r w:rsidRPr="00536F9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. Она рассказывает </w:t>
      </w:r>
      <w:r w:rsidR="0099782A" w:rsidRPr="00536F90">
        <w:rPr>
          <w:rFonts w:ascii="Times New Roman" w:eastAsia="Calibri" w:hAnsi="Times New Roman" w:cs="Times New Roman"/>
          <w:color w:val="000000"/>
          <w:sz w:val="32"/>
          <w:szCs w:val="32"/>
        </w:rPr>
        <w:t xml:space="preserve">о том, как зародились народные промыслы, как мастера готовили глину, лепили, обжигали и расписывали игрушки, предлагает разные материалы для лепки </w:t>
      </w:r>
      <w:r w:rsidRPr="00536F9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и рисования </w:t>
      </w:r>
      <w:r w:rsidR="0099782A" w:rsidRPr="00536F90">
        <w:rPr>
          <w:rFonts w:ascii="Times New Roman" w:eastAsia="Calibri" w:hAnsi="Times New Roman" w:cs="Times New Roman"/>
          <w:color w:val="000000"/>
          <w:sz w:val="32"/>
          <w:szCs w:val="32"/>
        </w:rPr>
        <w:t>изделий народных промыслов</w:t>
      </w:r>
      <w:r w:rsidRPr="00536F90">
        <w:rPr>
          <w:rFonts w:ascii="Times New Roman" w:hAnsi="Times New Roman" w:cs="Times New Roman"/>
          <w:color w:val="000000" w:themeColor="text1"/>
          <w:sz w:val="32"/>
          <w:szCs w:val="32"/>
        </w:rPr>
        <w:t>.</w:t>
      </w:r>
      <w:r w:rsidR="0099782A" w:rsidRPr="00536F90">
        <w:rPr>
          <w:rFonts w:ascii="Times New Roman" w:eastAsia="Calibri" w:hAnsi="Times New Roman" w:cs="Times New Roman"/>
          <w:color w:val="000000"/>
          <w:sz w:val="32"/>
          <w:szCs w:val="32"/>
        </w:rPr>
        <w:t xml:space="preserve"> </w:t>
      </w:r>
    </w:p>
    <w:p w:rsidR="0099782A" w:rsidRPr="00536F90" w:rsidRDefault="00536F90" w:rsidP="00536F90">
      <w:pPr>
        <w:pStyle w:val="50"/>
        <w:shd w:val="clear" w:color="auto" w:fill="auto"/>
        <w:spacing w:before="0" w:line="240" w:lineRule="auto"/>
        <w:jc w:val="left"/>
        <w:rPr>
          <w:rFonts w:ascii="Times New Roman" w:eastAsia="Calibri" w:hAnsi="Times New Roman" w:cs="Times New Roman"/>
          <w:color w:val="000000"/>
          <w:spacing w:val="0"/>
          <w:sz w:val="32"/>
          <w:szCs w:val="32"/>
        </w:rPr>
      </w:pPr>
      <w:r w:rsidRPr="00536F90">
        <w:rPr>
          <w:rFonts w:ascii="Times New Roman" w:hAnsi="Times New Roman" w:cs="Times New Roman"/>
          <w:color w:val="000000" w:themeColor="text1"/>
          <w:spacing w:val="0"/>
          <w:sz w:val="32"/>
          <w:szCs w:val="32"/>
        </w:rPr>
        <w:t xml:space="preserve">Для развития </w:t>
      </w:r>
      <w:r w:rsidR="0099782A" w:rsidRPr="00536F90">
        <w:rPr>
          <w:rFonts w:ascii="Times New Roman" w:eastAsia="Calibri" w:hAnsi="Times New Roman" w:cs="Times New Roman"/>
          <w:color w:val="000000"/>
          <w:spacing w:val="0"/>
          <w:sz w:val="32"/>
          <w:szCs w:val="32"/>
        </w:rPr>
        <w:t>речи</w:t>
      </w:r>
      <w:r w:rsidRPr="00536F90">
        <w:rPr>
          <w:rFonts w:ascii="Times New Roman" w:hAnsi="Times New Roman" w:cs="Times New Roman"/>
          <w:color w:val="000000" w:themeColor="text1"/>
          <w:spacing w:val="0"/>
          <w:sz w:val="32"/>
          <w:szCs w:val="32"/>
        </w:rPr>
        <w:t xml:space="preserve">  на занятиях по краеведению и</w:t>
      </w:r>
      <w:r w:rsidRPr="00536F9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  <w:t xml:space="preserve"> формированию целостной картины мира</w:t>
      </w:r>
      <w:r w:rsidRPr="00536F90">
        <w:rPr>
          <w:rFonts w:ascii="Times New Roman" w:hAnsi="Times New Roman" w:cs="Times New Roman"/>
          <w:color w:val="000000" w:themeColor="text1"/>
          <w:spacing w:val="0"/>
          <w:sz w:val="32"/>
          <w:szCs w:val="32"/>
        </w:rPr>
        <w:t xml:space="preserve"> </w:t>
      </w:r>
      <w:r w:rsidR="0099782A" w:rsidRPr="00536F90">
        <w:rPr>
          <w:rFonts w:ascii="Times New Roman" w:eastAsia="Calibri" w:hAnsi="Times New Roman" w:cs="Times New Roman"/>
          <w:color w:val="000000"/>
          <w:spacing w:val="0"/>
          <w:sz w:val="32"/>
          <w:szCs w:val="32"/>
        </w:rPr>
        <w:t>использую разнообразные приемы:</w:t>
      </w:r>
    </w:p>
    <w:p w:rsidR="0099782A" w:rsidRPr="00536F90" w:rsidRDefault="0099782A" w:rsidP="00536F90">
      <w:pPr>
        <w:pStyle w:val="50"/>
        <w:shd w:val="clear" w:color="auto" w:fill="auto"/>
        <w:spacing w:before="0" w:line="240" w:lineRule="auto"/>
        <w:jc w:val="left"/>
        <w:rPr>
          <w:rFonts w:ascii="Times New Roman" w:eastAsia="Calibri" w:hAnsi="Times New Roman" w:cs="Times New Roman"/>
          <w:color w:val="000000"/>
          <w:spacing w:val="0"/>
          <w:sz w:val="32"/>
          <w:szCs w:val="32"/>
        </w:rPr>
      </w:pPr>
      <w:r w:rsidRPr="00536F90">
        <w:rPr>
          <w:rFonts w:ascii="Times New Roman" w:eastAsia="Calibri" w:hAnsi="Times New Roman" w:cs="Times New Roman"/>
          <w:color w:val="000000"/>
          <w:spacing w:val="0"/>
          <w:sz w:val="32"/>
          <w:szCs w:val="32"/>
        </w:rPr>
        <w:t xml:space="preserve">- чтение </w:t>
      </w:r>
      <w:proofErr w:type="spellStart"/>
      <w:r w:rsidRPr="00536F90">
        <w:rPr>
          <w:rFonts w:ascii="Times New Roman" w:eastAsia="Calibri" w:hAnsi="Times New Roman" w:cs="Times New Roman"/>
          <w:color w:val="000000"/>
          <w:spacing w:val="0"/>
          <w:sz w:val="32"/>
          <w:szCs w:val="32"/>
        </w:rPr>
        <w:t>потешек</w:t>
      </w:r>
      <w:proofErr w:type="spellEnd"/>
      <w:r w:rsidRPr="00536F90">
        <w:rPr>
          <w:rFonts w:ascii="Times New Roman" w:eastAsia="Calibri" w:hAnsi="Times New Roman" w:cs="Times New Roman"/>
          <w:color w:val="000000"/>
          <w:spacing w:val="0"/>
          <w:sz w:val="32"/>
          <w:szCs w:val="32"/>
        </w:rPr>
        <w:t xml:space="preserve">, стихов, загадывание загадок </w:t>
      </w:r>
    </w:p>
    <w:p w:rsidR="0099782A" w:rsidRPr="00536F90" w:rsidRDefault="0099782A" w:rsidP="00536F90">
      <w:pPr>
        <w:pStyle w:val="50"/>
        <w:shd w:val="clear" w:color="auto" w:fill="auto"/>
        <w:spacing w:before="0" w:line="240" w:lineRule="auto"/>
        <w:jc w:val="left"/>
        <w:rPr>
          <w:rFonts w:ascii="Times New Roman" w:eastAsia="Calibri" w:hAnsi="Times New Roman" w:cs="Times New Roman"/>
          <w:color w:val="000000"/>
          <w:spacing w:val="0"/>
          <w:sz w:val="32"/>
          <w:szCs w:val="32"/>
        </w:rPr>
      </w:pPr>
      <w:r w:rsidRPr="00536F90">
        <w:rPr>
          <w:rFonts w:ascii="Times New Roman" w:eastAsia="Calibri" w:hAnsi="Times New Roman" w:cs="Times New Roman"/>
          <w:color w:val="000000"/>
          <w:spacing w:val="0"/>
          <w:sz w:val="32"/>
          <w:szCs w:val="32"/>
        </w:rPr>
        <w:t xml:space="preserve">«Щечки алые горят. </w:t>
      </w:r>
    </w:p>
    <w:p w:rsidR="0099782A" w:rsidRPr="00536F90" w:rsidRDefault="0099782A" w:rsidP="00536F90">
      <w:pPr>
        <w:pStyle w:val="50"/>
        <w:shd w:val="clear" w:color="auto" w:fill="auto"/>
        <w:spacing w:before="0" w:line="240" w:lineRule="auto"/>
        <w:jc w:val="left"/>
        <w:rPr>
          <w:rFonts w:ascii="Times New Roman" w:eastAsia="Calibri" w:hAnsi="Times New Roman" w:cs="Times New Roman"/>
          <w:color w:val="000000"/>
          <w:spacing w:val="0"/>
          <w:sz w:val="32"/>
          <w:szCs w:val="32"/>
        </w:rPr>
      </w:pPr>
      <w:r w:rsidRPr="00536F90">
        <w:rPr>
          <w:rFonts w:ascii="Times New Roman" w:eastAsia="Calibri" w:hAnsi="Times New Roman" w:cs="Times New Roman"/>
          <w:color w:val="000000"/>
          <w:spacing w:val="0"/>
          <w:sz w:val="32"/>
          <w:szCs w:val="32"/>
        </w:rPr>
        <w:t xml:space="preserve">Удивительный наряд, </w:t>
      </w:r>
    </w:p>
    <w:p w:rsidR="0099782A" w:rsidRPr="00536F90" w:rsidRDefault="00536F90" w:rsidP="00536F90">
      <w:pPr>
        <w:pStyle w:val="50"/>
        <w:shd w:val="clear" w:color="auto" w:fill="auto"/>
        <w:spacing w:before="0" w:line="240" w:lineRule="auto"/>
        <w:jc w:val="left"/>
        <w:rPr>
          <w:rFonts w:ascii="Times New Roman" w:eastAsia="Calibri" w:hAnsi="Times New Roman" w:cs="Times New Roman"/>
          <w:color w:val="000000"/>
          <w:spacing w:val="0"/>
          <w:sz w:val="32"/>
          <w:szCs w:val="32"/>
        </w:rPr>
      </w:pPr>
      <w:r>
        <w:rPr>
          <w:rFonts w:ascii="Times New Roman" w:eastAsia="Calibri" w:hAnsi="Times New Roman" w:cs="Times New Roman"/>
          <w:color w:val="000000"/>
          <w:spacing w:val="0"/>
          <w:sz w:val="32"/>
          <w:szCs w:val="32"/>
        </w:rPr>
        <w:t>Сидит</w:t>
      </w:r>
      <w:r w:rsidR="0099782A" w:rsidRPr="00536F90">
        <w:rPr>
          <w:rFonts w:ascii="Times New Roman" w:eastAsia="Calibri" w:hAnsi="Times New Roman" w:cs="Times New Roman"/>
          <w:color w:val="000000"/>
          <w:spacing w:val="0"/>
          <w:sz w:val="32"/>
          <w:szCs w:val="32"/>
        </w:rPr>
        <w:t xml:space="preserve"> кокошник горделиво.</w:t>
      </w:r>
    </w:p>
    <w:p w:rsidR="0099782A" w:rsidRPr="00536F90" w:rsidRDefault="0099782A" w:rsidP="00536F90">
      <w:pPr>
        <w:pStyle w:val="50"/>
        <w:shd w:val="clear" w:color="auto" w:fill="auto"/>
        <w:spacing w:before="0" w:line="240" w:lineRule="auto"/>
        <w:jc w:val="left"/>
        <w:rPr>
          <w:rFonts w:ascii="Times New Roman" w:eastAsia="Calibri" w:hAnsi="Times New Roman" w:cs="Times New Roman"/>
          <w:color w:val="000000"/>
          <w:spacing w:val="0"/>
          <w:sz w:val="32"/>
          <w:szCs w:val="32"/>
        </w:rPr>
      </w:pPr>
      <w:r w:rsidRPr="00536F90">
        <w:rPr>
          <w:rFonts w:ascii="Times New Roman" w:eastAsia="Calibri" w:hAnsi="Times New Roman" w:cs="Times New Roman"/>
          <w:color w:val="000000"/>
          <w:spacing w:val="0"/>
          <w:sz w:val="32"/>
          <w:szCs w:val="32"/>
        </w:rPr>
        <w:t>Барышня уж так красива!»</w:t>
      </w:r>
    </w:p>
    <w:p w:rsidR="0099782A" w:rsidRPr="00536F90" w:rsidRDefault="0099782A" w:rsidP="00536F90">
      <w:pPr>
        <w:pStyle w:val="50"/>
        <w:shd w:val="clear" w:color="auto" w:fill="auto"/>
        <w:spacing w:before="0" w:line="240" w:lineRule="auto"/>
        <w:jc w:val="left"/>
        <w:rPr>
          <w:rFonts w:ascii="Times New Roman" w:eastAsia="Calibri" w:hAnsi="Times New Roman" w:cs="Times New Roman"/>
          <w:color w:val="000000"/>
          <w:spacing w:val="0"/>
          <w:sz w:val="32"/>
          <w:szCs w:val="32"/>
        </w:rPr>
      </w:pPr>
      <w:r w:rsidRPr="00536F90">
        <w:rPr>
          <w:rFonts w:ascii="Times New Roman" w:eastAsia="Calibri" w:hAnsi="Times New Roman" w:cs="Times New Roman"/>
          <w:color w:val="000000"/>
          <w:spacing w:val="0"/>
          <w:sz w:val="32"/>
          <w:szCs w:val="32"/>
        </w:rPr>
        <w:t xml:space="preserve">- составление коротких рассказов </w:t>
      </w:r>
      <w:proofErr w:type="gramStart"/>
      <w:r w:rsidRPr="00536F90">
        <w:rPr>
          <w:rFonts w:ascii="Times New Roman" w:eastAsia="Calibri" w:hAnsi="Times New Roman" w:cs="Times New Roman"/>
          <w:color w:val="000000"/>
          <w:spacing w:val="0"/>
          <w:sz w:val="32"/>
          <w:szCs w:val="32"/>
        </w:rPr>
        <w:t>о</w:t>
      </w:r>
      <w:proofErr w:type="gramEnd"/>
      <w:r w:rsidRPr="00536F90">
        <w:rPr>
          <w:rFonts w:ascii="Times New Roman" w:eastAsia="Calibri" w:hAnsi="Times New Roman" w:cs="Times New Roman"/>
          <w:color w:val="000000"/>
          <w:spacing w:val="0"/>
          <w:sz w:val="32"/>
          <w:szCs w:val="32"/>
        </w:rPr>
        <w:t xml:space="preserve"> изделиях</w:t>
      </w:r>
      <w:r w:rsidR="00536F90" w:rsidRPr="00536F9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  <w:t xml:space="preserve"> русского народного декоративно-прикладным искусства</w:t>
      </w:r>
      <w:r w:rsidRPr="00536F90">
        <w:rPr>
          <w:rFonts w:ascii="Times New Roman" w:eastAsia="Calibri" w:hAnsi="Times New Roman" w:cs="Times New Roman"/>
          <w:color w:val="000000"/>
          <w:spacing w:val="0"/>
          <w:sz w:val="32"/>
          <w:szCs w:val="32"/>
        </w:rPr>
        <w:t>;</w:t>
      </w:r>
    </w:p>
    <w:p w:rsidR="0099782A" w:rsidRPr="00536F90" w:rsidRDefault="0099782A" w:rsidP="00536F90">
      <w:pPr>
        <w:pStyle w:val="50"/>
        <w:shd w:val="clear" w:color="auto" w:fill="auto"/>
        <w:spacing w:before="0" w:line="240" w:lineRule="auto"/>
        <w:ind w:firstLine="360"/>
        <w:jc w:val="left"/>
        <w:rPr>
          <w:rFonts w:ascii="Times New Roman" w:eastAsia="Calibri" w:hAnsi="Times New Roman" w:cs="Times New Roman"/>
          <w:color w:val="000000"/>
          <w:spacing w:val="0"/>
          <w:sz w:val="32"/>
          <w:szCs w:val="32"/>
        </w:rPr>
      </w:pPr>
      <w:r w:rsidRPr="00536F90">
        <w:rPr>
          <w:rFonts w:ascii="Times New Roman" w:eastAsia="Calibri" w:hAnsi="Times New Roman" w:cs="Times New Roman"/>
          <w:color w:val="000000"/>
          <w:spacing w:val="0"/>
          <w:sz w:val="32"/>
          <w:szCs w:val="32"/>
        </w:rPr>
        <w:t xml:space="preserve">- вопросы, побуждающие детей фантазировать, например, представить каким характером обладает барышня-водоноска, горделивый индюк, </w:t>
      </w:r>
      <w:proofErr w:type="spellStart"/>
      <w:r w:rsidRPr="00536F90">
        <w:rPr>
          <w:rFonts w:ascii="Times New Roman" w:eastAsia="Calibri" w:hAnsi="Times New Roman" w:cs="Times New Roman"/>
          <w:color w:val="000000"/>
          <w:spacing w:val="0"/>
          <w:sz w:val="32"/>
          <w:szCs w:val="32"/>
        </w:rPr>
        <w:t>филимоновский</w:t>
      </w:r>
      <w:proofErr w:type="spellEnd"/>
      <w:r w:rsidRPr="00536F90">
        <w:rPr>
          <w:rFonts w:ascii="Times New Roman" w:eastAsia="Calibri" w:hAnsi="Times New Roman" w:cs="Times New Roman"/>
          <w:color w:val="000000"/>
          <w:spacing w:val="0"/>
          <w:sz w:val="32"/>
          <w:szCs w:val="32"/>
        </w:rPr>
        <w:t xml:space="preserve"> конь или романовский козел;</w:t>
      </w:r>
    </w:p>
    <w:p w:rsidR="0099782A" w:rsidRPr="00536F90" w:rsidRDefault="0099782A" w:rsidP="00536F90">
      <w:pPr>
        <w:pStyle w:val="50"/>
        <w:shd w:val="clear" w:color="auto" w:fill="auto"/>
        <w:spacing w:before="0" w:line="240" w:lineRule="auto"/>
        <w:jc w:val="left"/>
        <w:rPr>
          <w:rFonts w:ascii="Times New Roman" w:eastAsia="Calibri" w:hAnsi="Times New Roman" w:cs="Times New Roman"/>
          <w:color w:val="000000"/>
          <w:spacing w:val="0"/>
          <w:sz w:val="32"/>
          <w:szCs w:val="32"/>
        </w:rPr>
      </w:pPr>
      <w:r w:rsidRPr="00536F90">
        <w:rPr>
          <w:rFonts w:ascii="Times New Roman" w:eastAsia="Calibri" w:hAnsi="Times New Roman" w:cs="Times New Roman"/>
          <w:color w:val="000000"/>
          <w:spacing w:val="0"/>
          <w:sz w:val="32"/>
          <w:szCs w:val="32"/>
        </w:rPr>
        <w:t>- сравнение игрушек, посуды по элементам и цветам росписи, способам лепки;</w:t>
      </w:r>
    </w:p>
    <w:p w:rsidR="0099782A" w:rsidRPr="00536F90" w:rsidRDefault="0099782A" w:rsidP="00536F90">
      <w:pPr>
        <w:pStyle w:val="50"/>
        <w:shd w:val="clear" w:color="auto" w:fill="auto"/>
        <w:spacing w:before="0" w:line="240" w:lineRule="auto"/>
        <w:jc w:val="left"/>
        <w:rPr>
          <w:rFonts w:ascii="Times New Roman" w:eastAsia="Calibri" w:hAnsi="Times New Roman" w:cs="Times New Roman"/>
          <w:color w:val="000000"/>
          <w:spacing w:val="0"/>
          <w:sz w:val="32"/>
          <w:szCs w:val="32"/>
        </w:rPr>
      </w:pPr>
      <w:r w:rsidRPr="00536F90">
        <w:rPr>
          <w:rFonts w:ascii="Times New Roman" w:eastAsia="Calibri" w:hAnsi="Times New Roman" w:cs="Times New Roman"/>
          <w:color w:val="000000"/>
          <w:spacing w:val="0"/>
          <w:sz w:val="32"/>
          <w:szCs w:val="32"/>
        </w:rPr>
        <w:t>- введение активную в речь новых слов: «элемент», «силуэт», «узор», «роспись»;</w:t>
      </w:r>
    </w:p>
    <w:p w:rsidR="0099782A" w:rsidRPr="00536F90" w:rsidRDefault="0099782A" w:rsidP="00536F90">
      <w:pPr>
        <w:pStyle w:val="50"/>
        <w:shd w:val="clear" w:color="auto" w:fill="auto"/>
        <w:spacing w:before="0" w:line="240" w:lineRule="auto"/>
        <w:jc w:val="left"/>
        <w:rPr>
          <w:rFonts w:ascii="Times New Roman" w:eastAsia="Calibri" w:hAnsi="Times New Roman" w:cs="Times New Roman"/>
          <w:color w:val="000000"/>
          <w:spacing w:val="0"/>
          <w:sz w:val="32"/>
          <w:szCs w:val="32"/>
        </w:rPr>
      </w:pPr>
      <w:r w:rsidRPr="00536F90">
        <w:rPr>
          <w:rFonts w:ascii="Times New Roman" w:eastAsia="Calibri" w:hAnsi="Times New Roman" w:cs="Times New Roman"/>
          <w:color w:val="000000"/>
          <w:spacing w:val="0"/>
          <w:sz w:val="32"/>
          <w:szCs w:val="32"/>
        </w:rPr>
        <w:t>- придумывание сказок  с использованием вылепленных детьми изделий.</w:t>
      </w:r>
      <w:r w:rsidR="00536F90" w:rsidRPr="00536F90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536F90" w:rsidRPr="00536F90">
        <w:rPr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Как показывает практика, знакомство детей дошкольного возраста с декоративно-прикладным искусством вызывает у них только </w:t>
      </w:r>
      <w:r w:rsidR="00536F90" w:rsidRPr="00536F90">
        <w:rPr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lastRenderedPageBreak/>
        <w:t>положительные эмоции, так как в нём содержатся свет, тепло, любовь мастера, пронёсшего традиции того или иного промысла через столетия, дети получают разнообразные знания и умения.</w:t>
      </w:r>
    </w:p>
    <w:p w:rsidR="0099782A" w:rsidRPr="00536F90" w:rsidRDefault="0099782A" w:rsidP="00536F90">
      <w:pPr>
        <w:pStyle w:val="1"/>
        <w:shd w:val="clear" w:color="auto" w:fill="auto"/>
        <w:spacing w:line="240" w:lineRule="auto"/>
        <w:jc w:val="left"/>
        <w:rPr>
          <w:rFonts w:ascii="Times New Roman" w:eastAsia="Calibri" w:hAnsi="Times New Roman" w:cs="Times New Roman"/>
          <w:color w:val="000000"/>
          <w:spacing w:val="0"/>
          <w:sz w:val="32"/>
          <w:szCs w:val="32"/>
        </w:rPr>
      </w:pPr>
      <w:r w:rsidRPr="00536F90">
        <w:rPr>
          <w:rFonts w:ascii="Times New Roman" w:eastAsia="Calibri" w:hAnsi="Times New Roman" w:cs="Times New Roman"/>
          <w:color w:val="000000"/>
          <w:spacing w:val="0"/>
          <w:sz w:val="32"/>
          <w:szCs w:val="32"/>
        </w:rPr>
        <w:t xml:space="preserve">Полученные на занятиях знания дети творчески используют в свободной деятельности. С целью поддержки детской инициативы, поисковой активности стараюсь использовать интересы и увлечения детей. У моих воспитанников всегда есть выбор материалов, образов, инструментов. У них появляются любимые материалы, которым отдается предпочтение. </w:t>
      </w:r>
    </w:p>
    <w:p w:rsidR="0099782A" w:rsidRPr="00536F90" w:rsidRDefault="0099782A" w:rsidP="00536F90">
      <w:pPr>
        <w:pStyle w:val="1"/>
        <w:shd w:val="clear" w:color="auto" w:fill="auto"/>
        <w:spacing w:line="240" w:lineRule="auto"/>
        <w:jc w:val="left"/>
        <w:rPr>
          <w:rFonts w:ascii="Times New Roman" w:eastAsia="Calibri" w:hAnsi="Times New Roman" w:cs="Times New Roman"/>
          <w:color w:val="000000"/>
          <w:spacing w:val="0"/>
          <w:sz w:val="32"/>
          <w:szCs w:val="32"/>
        </w:rPr>
      </w:pPr>
      <w:r w:rsidRPr="00536F90">
        <w:rPr>
          <w:rFonts w:ascii="Times New Roman" w:eastAsia="Calibri" w:hAnsi="Times New Roman" w:cs="Times New Roman"/>
          <w:color w:val="000000"/>
          <w:spacing w:val="0"/>
          <w:sz w:val="32"/>
          <w:szCs w:val="32"/>
        </w:rPr>
        <w:t xml:space="preserve">В течение года в группе организуются детские персональные выставки с презентацией автора, ярмарки творческих работ, создаются видеоролики для демонстрации достижений детей их родителям. </w:t>
      </w:r>
    </w:p>
    <w:p w:rsidR="0099782A" w:rsidRPr="00536F90" w:rsidRDefault="0099782A" w:rsidP="00536F90">
      <w:pPr>
        <w:pStyle w:val="1"/>
        <w:shd w:val="clear" w:color="auto" w:fill="auto"/>
        <w:spacing w:line="240" w:lineRule="auto"/>
        <w:jc w:val="left"/>
        <w:rPr>
          <w:rFonts w:ascii="Times New Roman" w:eastAsia="Calibri" w:hAnsi="Times New Roman" w:cs="Times New Roman"/>
          <w:color w:val="000000"/>
          <w:spacing w:val="0"/>
          <w:sz w:val="32"/>
          <w:szCs w:val="32"/>
        </w:rPr>
      </w:pPr>
      <w:r w:rsidRPr="00536F90">
        <w:rPr>
          <w:rFonts w:ascii="Times New Roman" w:eastAsia="Calibri" w:hAnsi="Times New Roman" w:cs="Times New Roman"/>
          <w:color w:val="000000"/>
          <w:spacing w:val="0"/>
          <w:sz w:val="32"/>
          <w:szCs w:val="32"/>
        </w:rPr>
        <w:t xml:space="preserve">Система работы по приобщению детей к ценностям народного декоративно-прикладного искусства </w:t>
      </w:r>
      <w:proofErr w:type="gramStart"/>
      <w:r w:rsidRPr="00536F90">
        <w:rPr>
          <w:rFonts w:ascii="Times New Roman" w:eastAsia="Calibri" w:hAnsi="Times New Roman" w:cs="Times New Roman"/>
          <w:color w:val="000000"/>
          <w:spacing w:val="0"/>
          <w:sz w:val="32"/>
          <w:szCs w:val="32"/>
        </w:rPr>
        <w:t>приносит свои результаты</w:t>
      </w:r>
      <w:proofErr w:type="gramEnd"/>
      <w:r w:rsidRPr="00536F90">
        <w:rPr>
          <w:rFonts w:ascii="Times New Roman" w:eastAsia="Calibri" w:hAnsi="Times New Roman" w:cs="Times New Roman"/>
          <w:color w:val="000000"/>
          <w:spacing w:val="0"/>
          <w:sz w:val="32"/>
          <w:szCs w:val="32"/>
        </w:rPr>
        <w:t>:</w:t>
      </w:r>
      <w:r w:rsidR="00536F90" w:rsidRPr="00536F90">
        <w:rPr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536F90" w:rsidRPr="00847C1E" w:rsidRDefault="00536F90" w:rsidP="00536F90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proofErr w:type="gramStart"/>
      <w:r w:rsidRPr="00536F90">
        <w:rPr>
          <w:rFonts w:ascii="Times New Roman" w:hAnsi="Times New Roman" w:cs="Times New Roman"/>
          <w:color w:val="000000" w:themeColor="text1"/>
          <w:sz w:val="32"/>
          <w:szCs w:val="32"/>
        </w:rPr>
        <w:t>В результате освоения раздела программы по краеведению на этапе завершения дошкольного образования у детей эмоционально положительное отношение к малой Родине</w:t>
      </w:r>
      <w:proofErr w:type="gramEnd"/>
      <w:r w:rsidRPr="00536F9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появляется интерес, любознательность по отношению к родному краю, его истории,  </w:t>
      </w:r>
      <w:r w:rsidRPr="00847C1E">
        <w:rPr>
          <w:rFonts w:ascii="Times New Roman" w:hAnsi="Times New Roman" w:cs="Times New Roman"/>
          <w:color w:val="000000" w:themeColor="text1"/>
          <w:sz w:val="32"/>
          <w:szCs w:val="32"/>
        </w:rPr>
        <w:t>разнообразным традициям, обычаям, уникальным промыслам.</w:t>
      </w:r>
    </w:p>
    <w:p w:rsidR="00847C1E" w:rsidRPr="00847C1E" w:rsidRDefault="00847C1E" w:rsidP="00847C1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47C1E">
        <w:rPr>
          <w:rFonts w:ascii="Times New Roman" w:eastAsia="Times New Roman" w:hAnsi="Times New Roman" w:cs="Times New Roman"/>
          <w:sz w:val="32"/>
          <w:szCs w:val="32"/>
          <w:lang w:eastAsia="ru-RU"/>
        </w:rPr>
        <w:t>Очень важно с самого раннего возраста научить детей доброте, терпению, умению помогать другим, т. е. воспитать в них нравственные качества. А для этого нет лучшего пути, чем знакомство детей с народными промыслами России, мастерством народных умельцев и русским фольклором. Это позволит нашим детям почувствовать себя частью русского народа, ощутить гордость за свою страну, богатую славными традициями.</w:t>
      </w:r>
    </w:p>
    <w:p w:rsidR="00847C1E" w:rsidRPr="009B4591" w:rsidRDefault="00847C1E" w:rsidP="00847C1E">
      <w:pPr>
        <w:rPr>
          <w:rFonts w:ascii="Times New Roman" w:hAnsi="Times New Roman" w:cs="Times New Roman"/>
          <w:sz w:val="28"/>
          <w:szCs w:val="28"/>
        </w:rPr>
      </w:pPr>
    </w:p>
    <w:p w:rsidR="00847C1E" w:rsidRPr="00536F90" w:rsidRDefault="00847C1E" w:rsidP="00536F90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536F90" w:rsidRPr="00536F90" w:rsidRDefault="00536F90" w:rsidP="00536F90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536F90" w:rsidRPr="00536F90" w:rsidRDefault="00536F90" w:rsidP="00536F90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536F90" w:rsidRPr="00536F90" w:rsidRDefault="00536F90" w:rsidP="00536F90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sectPr w:rsidR="00536F90" w:rsidRPr="00536F90" w:rsidSect="002F79AB">
      <w:pgSz w:w="11906" w:h="16838"/>
      <w:pgMar w:top="709" w:right="707" w:bottom="709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CC0" w:rsidRDefault="00D51CC0" w:rsidP="00C8076B">
      <w:pPr>
        <w:spacing w:after="0" w:line="240" w:lineRule="auto"/>
      </w:pPr>
      <w:r>
        <w:separator/>
      </w:r>
    </w:p>
  </w:endnote>
  <w:endnote w:type="continuationSeparator" w:id="0">
    <w:p w:rsidR="00D51CC0" w:rsidRDefault="00D51CC0" w:rsidP="00C80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CC0" w:rsidRDefault="00D51CC0" w:rsidP="00C8076B">
      <w:pPr>
        <w:spacing w:after="0" w:line="240" w:lineRule="auto"/>
      </w:pPr>
      <w:r>
        <w:separator/>
      </w:r>
    </w:p>
  </w:footnote>
  <w:footnote w:type="continuationSeparator" w:id="0">
    <w:p w:rsidR="00D51CC0" w:rsidRDefault="00D51CC0" w:rsidP="00C807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07E32"/>
    <w:multiLevelType w:val="multilevel"/>
    <w:tmpl w:val="32624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D006DF"/>
    <w:multiLevelType w:val="hybridMultilevel"/>
    <w:tmpl w:val="C4E4E222"/>
    <w:lvl w:ilvl="0" w:tplc="F146D214">
      <w:start w:val="1"/>
      <w:numFmt w:val="decimal"/>
      <w:lvlText w:val="%1."/>
      <w:lvlJc w:val="left"/>
      <w:pPr>
        <w:tabs>
          <w:tab w:val="num" w:pos="1131"/>
        </w:tabs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>
    <w:nsid w:val="48942AC9"/>
    <w:multiLevelType w:val="hybridMultilevel"/>
    <w:tmpl w:val="56AA4B24"/>
    <w:lvl w:ilvl="0" w:tplc="193EE6F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4695F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36D05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14088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50063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96A2D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7AC02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0886F6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E0C11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1781E7B"/>
    <w:multiLevelType w:val="multilevel"/>
    <w:tmpl w:val="30741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4159"/>
    <w:rsid w:val="0000108D"/>
    <w:rsid w:val="002340CC"/>
    <w:rsid w:val="002F79AB"/>
    <w:rsid w:val="00454EE8"/>
    <w:rsid w:val="00472751"/>
    <w:rsid w:val="004D0E72"/>
    <w:rsid w:val="005153CE"/>
    <w:rsid w:val="00536F90"/>
    <w:rsid w:val="005C3326"/>
    <w:rsid w:val="00615083"/>
    <w:rsid w:val="0063589A"/>
    <w:rsid w:val="0064530E"/>
    <w:rsid w:val="006C3F74"/>
    <w:rsid w:val="006F5DFA"/>
    <w:rsid w:val="00751FB2"/>
    <w:rsid w:val="00847C1E"/>
    <w:rsid w:val="00955D02"/>
    <w:rsid w:val="0099782A"/>
    <w:rsid w:val="009B0207"/>
    <w:rsid w:val="00A26426"/>
    <w:rsid w:val="00A43B0D"/>
    <w:rsid w:val="00A74905"/>
    <w:rsid w:val="00B103CF"/>
    <w:rsid w:val="00B35EFE"/>
    <w:rsid w:val="00B62A5A"/>
    <w:rsid w:val="00B83465"/>
    <w:rsid w:val="00B90A56"/>
    <w:rsid w:val="00BC7419"/>
    <w:rsid w:val="00C71097"/>
    <w:rsid w:val="00C72451"/>
    <w:rsid w:val="00C8076B"/>
    <w:rsid w:val="00C84159"/>
    <w:rsid w:val="00CC6190"/>
    <w:rsid w:val="00CD1A78"/>
    <w:rsid w:val="00CE039E"/>
    <w:rsid w:val="00D51CC0"/>
    <w:rsid w:val="00D61FFD"/>
    <w:rsid w:val="00E621B5"/>
    <w:rsid w:val="00F93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465"/>
  </w:style>
  <w:style w:type="paragraph" w:styleId="2">
    <w:name w:val="heading 2"/>
    <w:basedOn w:val="a"/>
    <w:link w:val="20"/>
    <w:uiPriority w:val="9"/>
    <w:qFormat/>
    <w:rsid w:val="00C8076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076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727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7275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C8076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C807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8076B"/>
  </w:style>
  <w:style w:type="paragraph" w:styleId="a7">
    <w:name w:val="footer"/>
    <w:basedOn w:val="a"/>
    <w:link w:val="a8"/>
    <w:uiPriority w:val="99"/>
    <w:semiHidden/>
    <w:unhideWhenUsed/>
    <w:rsid w:val="00C807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8076B"/>
  </w:style>
  <w:style w:type="character" w:customStyle="1" w:styleId="30">
    <w:name w:val="Заголовок 3 Знак"/>
    <w:basedOn w:val="a0"/>
    <w:link w:val="3"/>
    <w:uiPriority w:val="9"/>
    <w:semiHidden/>
    <w:rsid w:val="00C8076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9">
    <w:name w:val="Strong"/>
    <w:basedOn w:val="a0"/>
    <w:uiPriority w:val="22"/>
    <w:qFormat/>
    <w:rsid w:val="00A26426"/>
    <w:rPr>
      <w:b/>
      <w:bCs/>
    </w:rPr>
  </w:style>
  <w:style w:type="character" w:customStyle="1" w:styleId="5">
    <w:name w:val="Основной текст (5)_"/>
    <w:basedOn w:val="a0"/>
    <w:link w:val="50"/>
    <w:locked/>
    <w:rsid w:val="0099782A"/>
    <w:rPr>
      <w:rFonts w:ascii="Constantia" w:hAnsi="Constantia"/>
      <w:spacing w:val="9"/>
      <w:sz w:val="16"/>
      <w:szCs w:val="16"/>
      <w:shd w:val="clear" w:color="auto" w:fill="FFFFFF"/>
    </w:rPr>
  </w:style>
  <w:style w:type="character" w:customStyle="1" w:styleId="aa">
    <w:name w:val="Основной текст_"/>
    <w:basedOn w:val="a0"/>
    <w:link w:val="1"/>
    <w:locked/>
    <w:rsid w:val="0099782A"/>
    <w:rPr>
      <w:rFonts w:ascii="Constantia" w:hAnsi="Constantia"/>
      <w:spacing w:val="9"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9782A"/>
    <w:pPr>
      <w:widowControl w:val="0"/>
      <w:shd w:val="clear" w:color="auto" w:fill="FFFFFF"/>
      <w:spacing w:before="120" w:after="0" w:line="216" w:lineRule="exact"/>
      <w:jc w:val="both"/>
    </w:pPr>
    <w:rPr>
      <w:rFonts w:ascii="Constantia" w:hAnsi="Constantia"/>
      <w:spacing w:val="9"/>
      <w:sz w:val="16"/>
      <w:szCs w:val="16"/>
    </w:rPr>
  </w:style>
  <w:style w:type="paragraph" w:customStyle="1" w:styleId="1">
    <w:name w:val="Основной текст1"/>
    <w:basedOn w:val="a"/>
    <w:link w:val="aa"/>
    <w:rsid w:val="0099782A"/>
    <w:pPr>
      <w:widowControl w:val="0"/>
      <w:shd w:val="clear" w:color="auto" w:fill="FFFFFF"/>
      <w:spacing w:after="0" w:line="216" w:lineRule="exact"/>
      <w:jc w:val="both"/>
    </w:pPr>
    <w:rPr>
      <w:rFonts w:ascii="Constantia" w:hAnsi="Constantia"/>
      <w:spacing w:val="9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8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55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15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5</Pages>
  <Words>1207</Words>
  <Characters>6885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6</cp:revision>
  <cp:lastPrinted>2023-01-31T18:55:00Z</cp:lastPrinted>
  <dcterms:created xsi:type="dcterms:W3CDTF">2021-01-31T14:26:00Z</dcterms:created>
  <dcterms:modified xsi:type="dcterms:W3CDTF">2023-01-31T18:57:00Z</dcterms:modified>
</cp:coreProperties>
</file>